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303DF" w14:textId="3FC913C7" w:rsidR="00014DFF" w:rsidRPr="000C2594" w:rsidRDefault="00CB26E8">
      <w:pPr>
        <w:rPr>
          <w:rFonts w:ascii="Times New Roman" w:hAnsi="Times New Roman"/>
          <w:b/>
          <w:color w:val="0000FF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7550878" wp14:editId="3A5D6631">
            <wp:simplePos x="0" y="0"/>
            <wp:positionH relativeFrom="margin">
              <wp:align>center</wp:align>
            </wp:positionH>
            <wp:positionV relativeFrom="paragraph">
              <wp:posOffset>11761</wp:posOffset>
            </wp:positionV>
            <wp:extent cx="989965" cy="699135"/>
            <wp:effectExtent l="0" t="0" r="635" b="5715"/>
            <wp:wrapSquare wrapText="right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9DC">
        <w:rPr>
          <w:rFonts w:ascii="Arial" w:hAnsi="Arial"/>
          <w:b/>
          <w:bCs/>
          <w:color w:val="1F497D"/>
          <w:lang w:eastAsia="en-GB"/>
        </w:rPr>
        <w:fldChar w:fldCharType="begin"/>
      </w:r>
      <w:r w:rsidR="00B869DC">
        <w:rPr>
          <w:rFonts w:ascii="Arial" w:hAnsi="Arial"/>
          <w:b/>
          <w:bCs/>
          <w:color w:val="1F497D"/>
          <w:lang w:eastAsia="en-GB"/>
        </w:rPr>
        <w:instrText xml:space="preserve"> INCLUDEPICTURE  "cid:image001.png@01D3CFF1.272B1840" \* MERGEFORMATINET </w:instrText>
      </w:r>
      <w:r w:rsidR="003A449A">
        <w:rPr>
          <w:rFonts w:ascii="Arial" w:hAnsi="Arial"/>
          <w:b/>
          <w:bCs/>
          <w:color w:val="1F497D"/>
          <w:lang w:eastAsia="en-GB"/>
        </w:rPr>
        <w:fldChar w:fldCharType="separate"/>
      </w:r>
      <w:r w:rsidR="00B869DC">
        <w:rPr>
          <w:rFonts w:ascii="Arial" w:hAnsi="Arial"/>
          <w:b/>
          <w:bCs/>
          <w:color w:val="1F497D"/>
          <w:lang w:eastAsia="en-GB"/>
        </w:rPr>
        <w:fldChar w:fldCharType="end"/>
      </w:r>
      <w:r w:rsidR="00B869DC">
        <w:rPr>
          <w:rFonts w:ascii="Times New Roman" w:hAnsi="Times New Roman"/>
          <w:b/>
          <w:color w:val="0000FF"/>
          <w:sz w:val="26"/>
        </w:rPr>
        <w:br w:type="textWrapping" w:clear="all"/>
      </w:r>
    </w:p>
    <w:p w14:paraId="44E85AE0" w14:textId="2A6F71D5" w:rsidR="00014DFF" w:rsidRPr="00D26B7E" w:rsidRDefault="00014DFF">
      <w:pPr>
        <w:pStyle w:val="Heading3"/>
        <w:rPr>
          <w:rFonts w:ascii="Arial" w:hAnsi="Arial"/>
          <w:color w:val="000000"/>
          <w:sz w:val="24"/>
          <w:szCs w:val="24"/>
        </w:rPr>
      </w:pPr>
      <w:r w:rsidRPr="00D26B7E">
        <w:rPr>
          <w:rFonts w:ascii="Arial" w:hAnsi="Arial"/>
          <w:sz w:val="24"/>
          <w:szCs w:val="24"/>
        </w:rPr>
        <w:t>North West Leicestershire</w:t>
      </w:r>
      <w:r w:rsidR="00E23751">
        <w:rPr>
          <w:rFonts w:ascii="Arial" w:hAnsi="Arial"/>
          <w:sz w:val="24"/>
          <w:szCs w:val="24"/>
        </w:rPr>
        <w:t xml:space="preserve"> District Council</w:t>
      </w:r>
      <w:r w:rsidRPr="00D26B7E">
        <w:rPr>
          <w:rFonts w:ascii="Arial" w:hAnsi="Arial"/>
          <w:sz w:val="24"/>
          <w:szCs w:val="24"/>
        </w:rPr>
        <w:t xml:space="preserve"> (Off-Street Parking Places) Order 20</w:t>
      </w:r>
      <w:bookmarkStart w:id="0" w:name="top"/>
      <w:bookmarkEnd w:id="0"/>
      <w:r w:rsidR="00B869DC" w:rsidRPr="00D26B7E">
        <w:rPr>
          <w:rFonts w:ascii="Arial" w:hAnsi="Arial"/>
          <w:sz w:val="24"/>
          <w:szCs w:val="24"/>
        </w:rPr>
        <w:t>21</w:t>
      </w:r>
      <w:r w:rsidR="00E23751">
        <w:rPr>
          <w:rFonts w:ascii="Arial" w:hAnsi="Arial"/>
          <w:sz w:val="24"/>
          <w:szCs w:val="24"/>
        </w:rPr>
        <w:t xml:space="preserve"> (Amendment No. </w:t>
      </w:r>
      <w:r w:rsidR="003A449A">
        <w:rPr>
          <w:rFonts w:ascii="Arial" w:hAnsi="Arial"/>
          <w:sz w:val="24"/>
          <w:szCs w:val="24"/>
        </w:rPr>
        <w:t>2</w:t>
      </w:r>
      <w:r w:rsidR="00E23751">
        <w:rPr>
          <w:rFonts w:ascii="Arial" w:hAnsi="Arial"/>
          <w:sz w:val="24"/>
          <w:szCs w:val="24"/>
        </w:rPr>
        <w:t>) Order 2024</w:t>
      </w:r>
    </w:p>
    <w:p w14:paraId="20F32D8D" w14:textId="77777777" w:rsidR="00014DFF" w:rsidRPr="00D26B7E" w:rsidRDefault="00014DFF">
      <w:pPr>
        <w:jc w:val="both"/>
        <w:rPr>
          <w:rFonts w:ascii="Arial" w:hAnsi="Arial"/>
          <w:color w:val="000000"/>
          <w:sz w:val="24"/>
          <w:szCs w:val="24"/>
        </w:rPr>
      </w:pPr>
    </w:p>
    <w:p w14:paraId="2C273C76" w14:textId="77777777" w:rsidR="00014DFF" w:rsidRPr="00D26B7E" w:rsidRDefault="00014DFF">
      <w:pPr>
        <w:jc w:val="center"/>
        <w:rPr>
          <w:rFonts w:ascii="Arial" w:hAnsi="Arial"/>
          <w:b/>
          <w:color w:val="808080"/>
          <w:sz w:val="24"/>
          <w:szCs w:val="24"/>
        </w:rPr>
      </w:pPr>
      <w:r w:rsidRPr="00D26B7E">
        <w:rPr>
          <w:rFonts w:ascii="Arial" w:hAnsi="Arial"/>
          <w:b/>
          <w:color w:val="808080"/>
          <w:sz w:val="24"/>
          <w:szCs w:val="24"/>
        </w:rPr>
        <w:t>Notice of Proposal</w:t>
      </w:r>
    </w:p>
    <w:p w14:paraId="611111E0" w14:textId="0AB03E79" w:rsidR="00B12B4D" w:rsidRPr="00D26B7E" w:rsidRDefault="00014DFF" w:rsidP="00B12B4D">
      <w:pPr>
        <w:jc w:val="both"/>
        <w:rPr>
          <w:rFonts w:ascii="Arial" w:hAnsi="Arial"/>
          <w:color w:val="000000"/>
          <w:sz w:val="24"/>
          <w:szCs w:val="24"/>
        </w:rPr>
      </w:pPr>
      <w:r w:rsidRPr="00D26B7E">
        <w:rPr>
          <w:rFonts w:ascii="Arial" w:hAnsi="Arial"/>
          <w:color w:val="000000"/>
          <w:sz w:val="24"/>
          <w:szCs w:val="24"/>
        </w:rPr>
        <w:br/>
      </w:r>
      <w:r w:rsidR="00B12B4D" w:rsidRPr="00D26B7E">
        <w:rPr>
          <w:rFonts w:ascii="Arial" w:hAnsi="Arial"/>
          <w:color w:val="000000"/>
          <w:sz w:val="24"/>
          <w:szCs w:val="24"/>
        </w:rPr>
        <w:t xml:space="preserve">NOTICE is hereby given that North West Leicestershire District Council wishes to make a variation to the Order, North West </w:t>
      </w:r>
      <w:r w:rsidR="00E23751">
        <w:rPr>
          <w:rFonts w:ascii="Arial" w:hAnsi="Arial"/>
          <w:color w:val="000000"/>
          <w:sz w:val="24"/>
          <w:szCs w:val="24"/>
        </w:rPr>
        <w:t xml:space="preserve">Leicestershire District Council </w:t>
      </w:r>
      <w:r w:rsidR="00B12B4D" w:rsidRPr="00D26B7E">
        <w:rPr>
          <w:rFonts w:ascii="Arial" w:hAnsi="Arial"/>
          <w:color w:val="000000"/>
          <w:sz w:val="24"/>
          <w:szCs w:val="24"/>
        </w:rPr>
        <w:t>(Off-Street Parking Places) Order 2021, under its powers contained in sections 32 and 35 (1) and (3) of the Road Traffic Regulation Act 1984</w:t>
      </w:r>
      <w:r w:rsidR="00E23751">
        <w:rPr>
          <w:rFonts w:ascii="Arial" w:hAnsi="Arial"/>
          <w:color w:val="000000"/>
          <w:sz w:val="24"/>
          <w:szCs w:val="24"/>
        </w:rPr>
        <w:t xml:space="preserve"> (“the 1984 Act”), and of all other enabling powers and after consultation with the Chief Officer of Police in accordance with Part III, Schedule 9 of the 1984 Act relating to the Council’s off-street car parks within the District.</w:t>
      </w:r>
      <w:r w:rsidR="00B12B4D" w:rsidRPr="00D26B7E">
        <w:rPr>
          <w:rFonts w:ascii="Arial" w:hAnsi="Arial"/>
          <w:color w:val="000000"/>
          <w:sz w:val="24"/>
          <w:szCs w:val="24"/>
        </w:rPr>
        <w:t xml:space="preserve"> </w:t>
      </w:r>
      <w:r w:rsidR="00E23751">
        <w:rPr>
          <w:rFonts w:ascii="Arial" w:hAnsi="Arial"/>
          <w:color w:val="000000"/>
          <w:sz w:val="24"/>
          <w:szCs w:val="24"/>
        </w:rPr>
        <w:t>T</w:t>
      </w:r>
      <w:r w:rsidR="00B12B4D" w:rsidRPr="00D26B7E">
        <w:rPr>
          <w:rFonts w:ascii="Arial" w:hAnsi="Arial"/>
          <w:color w:val="000000"/>
          <w:sz w:val="24"/>
          <w:szCs w:val="24"/>
        </w:rPr>
        <w:t>he effect of which will be to:</w:t>
      </w:r>
    </w:p>
    <w:p w14:paraId="19190813" w14:textId="29A61D16" w:rsidR="00472ACD" w:rsidRPr="00D26B7E" w:rsidRDefault="00472ACD" w:rsidP="00472ACD">
      <w:pPr>
        <w:jc w:val="both"/>
        <w:rPr>
          <w:rFonts w:ascii="Arial" w:hAnsi="Arial"/>
          <w:color w:val="000000"/>
          <w:sz w:val="24"/>
          <w:szCs w:val="24"/>
        </w:rPr>
      </w:pPr>
    </w:p>
    <w:p w14:paraId="6512EAAD" w14:textId="60ADA27E" w:rsidR="00472ACD" w:rsidRDefault="000C2594" w:rsidP="008153E9">
      <w:pPr>
        <w:numPr>
          <w:ilvl w:val="0"/>
          <w:numId w:val="2"/>
        </w:numPr>
        <w:ind w:left="1139" w:hanging="782"/>
        <w:jc w:val="both"/>
        <w:rPr>
          <w:rFonts w:ascii="Arial" w:hAnsi="Arial"/>
          <w:color w:val="000000"/>
          <w:sz w:val="24"/>
          <w:szCs w:val="24"/>
        </w:rPr>
      </w:pPr>
      <w:r w:rsidRPr="00A502C9">
        <w:rPr>
          <w:rFonts w:ascii="Arial" w:hAnsi="Arial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5F3B874" wp14:editId="172F7EF4">
            <wp:simplePos x="0" y="0"/>
            <wp:positionH relativeFrom="margin">
              <wp:align>center</wp:align>
            </wp:positionH>
            <wp:positionV relativeFrom="page">
              <wp:posOffset>3975514</wp:posOffset>
            </wp:positionV>
            <wp:extent cx="3006000" cy="1652400"/>
            <wp:effectExtent l="0" t="0" r="4445" b="5080"/>
            <wp:wrapNone/>
            <wp:docPr id="1673170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170264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6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44B" w:rsidRPr="00917E1E">
        <w:rPr>
          <w:rFonts w:ascii="Arial" w:hAnsi="Arial"/>
          <w:color w:val="000000"/>
          <w:sz w:val="24"/>
          <w:szCs w:val="24"/>
        </w:rPr>
        <w:t>Convert 25 existing parking places (bays</w:t>
      </w:r>
      <w:r w:rsidR="00917E1E" w:rsidRPr="00917E1E">
        <w:rPr>
          <w:rFonts w:ascii="Arial" w:hAnsi="Arial"/>
          <w:color w:val="000000"/>
          <w:sz w:val="24"/>
          <w:szCs w:val="24"/>
        </w:rPr>
        <w:t xml:space="preserve"> – marked in red on plan below</w:t>
      </w:r>
      <w:r w:rsidR="00DA344B" w:rsidRPr="00917E1E">
        <w:rPr>
          <w:rFonts w:ascii="Arial" w:hAnsi="Arial"/>
          <w:color w:val="000000"/>
          <w:sz w:val="24"/>
          <w:szCs w:val="24"/>
        </w:rPr>
        <w:t xml:space="preserve">) into </w:t>
      </w:r>
      <w:r w:rsidR="00472ACD" w:rsidRPr="00917E1E">
        <w:rPr>
          <w:rFonts w:ascii="Arial" w:hAnsi="Arial"/>
          <w:color w:val="000000"/>
          <w:sz w:val="24"/>
          <w:szCs w:val="24"/>
        </w:rPr>
        <w:t>three-hour</w:t>
      </w:r>
      <w:r w:rsidR="00DA344B" w:rsidRPr="00917E1E">
        <w:rPr>
          <w:rFonts w:ascii="Arial" w:hAnsi="Arial"/>
          <w:color w:val="000000"/>
          <w:sz w:val="24"/>
          <w:szCs w:val="24"/>
        </w:rPr>
        <w:t xml:space="preserve"> maximum stay parking places (bays) with no return within one hour</w:t>
      </w:r>
      <w:r w:rsidR="00472ACD" w:rsidRPr="00917E1E">
        <w:rPr>
          <w:rFonts w:ascii="Arial" w:hAnsi="Arial"/>
          <w:color w:val="000000"/>
          <w:sz w:val="24"/>
          <w:szCs w:val="24"/>
        </w:rPr>
        <w:t xml:space="preserve"> at the High Street Car Park</w:t>
      </w:r>
      <w:r w:rsidR="00917E1E">
        <w:rPr>
          <w:rFonts w:ascii="Arial" w:hAnsi="Arial"/>
          <w:color w:val="000000"/>
          <w:sz w:val="24"/>
          <w:szCs w:val="24"/>
        </w:rPr>
        <w:t>, Ibstock, Leicestershire, LE67 6LG.</w:t>
      </w:r>
    </w:p>
    <w:p w14:paraId="1E84658B" w14:textId="5C0C8987" w:rsidR="000C2594" w:rsidRDefault="000C2594" w:rsidP="000C2594">
      <w:pPr>
        <w:tabs>
          <w:tab w:val="center" w:pos="5803"/>
        </w:tabs>
        <w:rPr>
          <w:rFonts w:ascii="Arial" w:hAnsi="Arial"/>
          <w:color w:val="000000"/>
          <w:sz w:val="24"/>
          <w:szCs w:val="24"/>
        </w:rPr>
      </w:pPr>
    </w:p>
    <w:p w14:paraId="01CBA4AA" w14:textId="640CB39E" w:rsidR="000C2594" w:rsidRDefault="000C2594" w:rsidP="000C2594">
      <w:pPr>
        <w:tabs>
          <w:tab w:val="center" w:pos="5803"/>
        </w:tabs>
        <w:rPr>
          <w:rFonts w:ascii="Arial" w:hAnsi="Arial"/>
          <w:color w:val="000000"/>
          <w:sz w:val="24"/>
          <w:szCs w:val="24"/>
        </w:rPr>
      </w:pPr>
    </w:p>
    <w:p w14:paraId="407FE220" w14:textId="368892BD" w:rsidR="000C2594" w:rsidRDefault="000C2594" w:rsidP="000C2594">
      <w:pPr>
        <w:tabs>
          <w:tab w:val="center" w:pos="5803"/>
        </w:tabs>
        <w:rPr>
          <w:rFonts w:ascii="Arial" w:hAnsi="Arial"/>
          <w:color w:val="000000"/>
          <w:sz w:val="24"/>
          <w:szCs w:val="24"/>
        </w:rPr>
      </w:pPr>
    </w:p>
    <w:p w14:paraId="3B424A29" w14:textId="4230BB86" w:rsidR="000C2594" w:rsidRDefault="000C2594" w:rsidP="000C2594">
      <w:pPr>
        <w:tabs>
          <w:tab w:val="center" w:pos="5803"/>
        </w:tabs>
        <w:rPr>
          <w:rFonts w:ascii="Arial" w:hAnsi="Arial"/>
          <w:color w:val="000000"/>
          <w:sz w:val="24"/>
          <w:szCs w:val="24"/>
        </w:rPr>
      </w:pPr>
    </w:p>
    <w:p w14:paraId="719C5084" w14:textId="3A87AFB4" w:rsidR="000C2594" w:rsidRDefault="000C2594" w:rsidP="000C2594">
      <w:pPr>
        <w:tabs>
          <w:tab w:val="center" w:pos="5803"/>
        </w:tabs>
        <w:rPr>
          <w:rFonts w:ascii="Arial" w:hAnsi="Arial"/>
          <w:color w:val="000000"/>
          <w:sz w:val="24"/>
          <w:szCs w:val="24"/>
        </w:rPr>
      </w:pPr>
    </w:p>
    <w:p w14:paraId="1D6DD42E" w14:textId="19B2ADC9" w:rsidR="000C2594" w:rsidRDefault="000C2594" w:rsidP="000C2594">
      <w:pPr>
        <w:tabs>
          <w:tab w:val="center" w:pos="5803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36ACA5" wp14:editId="312D3161">
                <wp:simplePos x="0" y="0"/>
                <wp:positionH relativeFrom="column">
                  <wp:posOffset>4722248</wp:posOffset>
                </wp:positionH>
                <wp:positionV relativeFrom="paragraph">
                  <wp:posOffset>26118</wp:posOffset>
                </wp:positionV>
                <wp:extent cx="20706" cy="187684"/>
                <wp:effectExtent l="19050" t="19050" r="36830" b="22225"/>
                <wp:wrapNone/>
                <wp:docPr id="103923912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6" cy="18768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5C437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85pt,2.05pt" to="373.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nKwwEAAOIDAAAOAAAAZHJzL2Uyb0RvYy54bWysU8tu2zAQvBfoPxC816KcwjEEyzkkcC9F&#10;G/TxATS1tAjwBZK15L/vkpLloC0KtIgOFMXd2Z0ZrnYPo9HkDCEqZ1tarxglYIXrlD219Pu3w7st&#10;JTFx23HtLLT0ApE+7N++2Q2+gbXrne4gECxiYzP4lvYp+aaqoujB8LhyHiwGpQuGJ/wMp6oLfMDq&#10;RldrxjbV4ELngxMQI54+TUG6L/WlBJE+SxkhEd1S5JbKGsp6zGu13/HmFLjvlZhp8P9gYbiy2HQp&#10;9cQTJz+C+q2UUSK46GRaCWcqJ6USUDSgmpr9ouZrzz0ULWhO9ItN8fXKik/nR/sc0IbBxyb655BV&#10;jDKY/EZ+ZCxmXRazYExE4OGa3bMNJQIj9fZ+s32fvaxuWB9i+gDOkLxpqVY2S+ENP3+MaUq9puRj&#10;bcnQ0rttzVhJi06r7qC0zsEYTsdHHciZ4zUeDgyfuduLNOytLVK4CSm7dNEwNfgCkqgOqddThzxj&#10;sJTlQoBN9VxXW8zOMIkUFuBM7W/AOT9Doczfv4AXROnsbFrARlkX/kQ7jVfKcsq/OjDpzhYcXXcp&#10;V1yswUEq9zQPfZ7Ul98Ffvs19z8BAAD//wMAUEsDBBQABgAIAAAAIQDy4KBk3QAAAAgBAAAPAAAA&#10;ZHJzL2Rvd25yZXYueG1sTI/BTsMwEETvSPyDtUjcqF0aSAlxKoRUCTiVlgPc3HiJI+x1FLtt+HuW&#10;Exx3ZjT7pl5NwYsjjqmPpGE+UyCQ2mh76jS87dZXSxApG7LGR0IN35hg1Zyf1aay8USveNzmTnAJ&#10;pcpocDkPlZSpdRhMmsUBib3POAaT+Rw7aUdz4vLg5bVStzKYnviDMwM+Omy/toeg4V3tPmhzt3TU&#10;4tPNc3hZK9p4rS8vpod7EBmn/BeGX3xGh4aZ9vFANgmvoSwWJUc1FHMQ7JdFydv2Ghasy6aW/wc0&#10;PwAAAP//AwBQSwECLQAUAAYACAAAACEAtoM4kv4AAADhAQAAEwAAAAAAAAAAAAAAAAAAAAAAW0Nv&#10;bnRlbnRfVHlwZXNdLnhtbFBLAQItABQABgAIAAAAIQA4/SH/1gAAAJQBAAALAAAAAAAAAAAAAAAA&#10;AC8BAABfcmVscy8ucmVsc1BLAQItABQABgAIAAAAIQDTgPnKwwEAAOIDAAAOAAAAAAAAAAAAAAAA&#10;AC4CAABkcnMvZTJvRG9jLnhtbFBLAQItABQABgAIAAAAIQDy4KBk3QAAAAgBAAAPAAAAAAAAAAAA&#10;AAAAAB0EAABkcnMvZG93bnJldi54bWxQSwUGAAAAAAQABADzAAAAJwUAAAAA&#10;" strokecolor="red" strokeweight="3pt">
                <v:stroke joinstyle="miter"/>
              </v:line>
            </w:pict>
          </mc:Fallback>
        </mc:AlternateContent>
      </w:r>
      <w:r>
        <w:rPr>
          <w:rFonts w:ascii="Arial" w:hAnsi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44E6D" wp14:editId="1A8A19BF">
                <wp:simplePos x="0" y="0"/>
                <wp:positionH relativeFrom="column">
                  <wp:posOffset>2360792</wp:posOffset>
                </wp:positionH>
                <wp:positionV relativeFrom="paragraph">
                  <wp:posOffset>40585</wp:posOffset>
                </wp:positionV>
                <wp:extent cx="2372360" cy="481330"/>
                <wp:effectExtent l="19050" t="19050" r="8890" b="33020"/>
                <wp:wrapNone/>
                <wp:docPr id="38563351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2360" cy="48133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7F98EE" id="Straight Connector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9pt,3.2pt" to="372.7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X80QEAAO4DAAAOAAAAZHJzL2Uyb0RvYy54bWysU8lu2zAQvRfoPxC815KsIjUEyzkkcHoo&#10;2qBNPoCmhhYBbiBZS/77DilZWYoeGkQHQpzlzbw3w+31qBU5gQ/SmpZWq5ISMNx20hxb+viw/7Sh&#10;JERmOqasgZaeIdDr3ccP28E1sLa9VR14giAmNINraR+ja4oi8B40CyvrwKBTWK9ZxKs/Fp1nA6Jr&#10;VazL8qoYrO+ctxxCQOvt5KS7jC8E8PhDiACRqJZibzGfPp+HdBa7LWuOnrle8rkN9oYuNJMGiy5Q&#10;tywy8tvLv6C05N4GK+KKW11YISSHzAHZVOUrNr965iBzQXGCW2QK7wfLv59uzL1HGQYXmuDufWIx&#10;Cq+JUNJ9xZlmXtgpGbNs50U2GCPhaFzXX9b1FarL0fd5U9V11rWYcBKe8yHegdUk/bRUSZNosYad&#10;voWItTH0EpLMypChpfWmKsscFqyS3V4qlZzBHw83ypMTw5Hu9yV+aYoI8SwMb8qg8YlU/otnBVOB&#10;nyCI7LD5iV7eN1hgGedgYjXjKoPRKU1gC0vi3Fpa1H8lzvEpFfIu/k/ykpErWxOXZC2N9ZMwL6vH&#10;8dKymOIvCky8kwQH253zuLM0uFRZufkBpK19fs/pT8909wcAAP//AwBQSwMEFAAGAAgAAAAhAHCG&#10;753eAAAACAEAAA8AAABkcnMvZG93bnJldi54bWxMj8FOwzAQRO9I/IO1SNyok9A2VYhTlUgcOCBB&#10;4QPceLEj4nWI3Tbw9SwnuO1oRjNv6+3sB3HCKfaBFOSLDARSF0xPVsHb68PNBkRMmoweAqGCL4yw&#10;bS4val2ZcKYXPO2TFVxCsdIKXEpjJWXsHHodF2FEYu89TF4nlpOVZtJnLveDLLJsLb3uiRecHrF1&#10;2H3sj17BU/imtlw9dtnu0z7neXufCuuUur6ad3cgEs7pLwy/+IwODTMdwpFMFIOC2zJn9KRgvQTB&#10;frlc8XFQsCkKkE0t/z/Q/AAAAP//AwBQSwECLQAUAAYACAAAACEAtoM4kv4AAADhAQAAEwAAAAAA&#10;AAAAAAAAAAAAAAAAW0NvbnRlbnRfVHlwZXNdLnhtbFBLAQItABQABgAIAAAAIQA4/SH/1gAAAJQB&#10;AAALAAAAAAAAAAAAAAAAAC8BAABfcmVscy8ucmVsc1BLAQItABQABgAIAAAAIQDBPiX80QEAAO4D&#10;AAAOAAAAAAAAAAAAAAAAAC4CAABkcnMvZTJvRG9jLnhtbFBLAQItABQABgAIAAAAIQBwhu+d3gAA&#10;AAgBAAAPAAAAAAAAAAAAAAAAACsEAABkcnMvZG93bnJldi54bWxQSwUGAAAAAAQABADzAAAANgUA&#10;AAAA&#10;" strokecolor="red" strokeweight="3pt">
                <v:stroke joinstyle="miter"/>
              </v:line>
            </w:pict>
          </mc:Fallback>
        </mc:AlternateContent>
      </w:r>
    </w:p>
    <w:p w14:paraId="36CF4B9E" w14:textId="2270806F" w:rsidR="000C2594" w:rsidRDefault="000C2594" w:rsidP="000C2594">
      <w:pPr>
        <w:tabs>
          <w:tab w:val="center" w:pos="5803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CF0C91" wp14:editId="26CA002B">
                <wp:simplePos x="0" y="0"/>
                <wp:positionH relativeFrom="column">
                  <wp:posOffset>2375866</wp:posOffset>
                </wp:positionH>
                <wp:positionV relativeFrom="paragraph">
                  <wp:posOffset>26035</wp:posOffset>
                </wp:positionV>
                <wp:extent cx="2401957" cy="545492"/>
                <wp:effectExtent l="19050" t="19050" r="17780" b="26035"/>
                <wp:wrapNone/>
                <wp:docPr id="55778517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1957" cy="54549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211CC" id="Straight Connector 1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1pt,2.05pt" to="376.2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4v0QEAAO4DAAAOAAAAZHJzL2Uyb0RvYy54bWysU8tu2zAQvAfoPxC815JcOw/Bcg4JnB6K&#10;JkjaD6CppUWAL5CMJf99l5SspC16aFEdCJG7OzszXG5uB63IEXyQ1jS0WpSUgOG2lebQ0O/fdh+v&#10;KQmRmZYpa6ChJwj0dvvhYtO7Gpa2s6oFTxDEhLp3De1idHVRBN6BZmFhHRgMCus1i7j1h6L1rEd0&#10;rYplWV4WvfWt85ZDCHh6PwbpNuMLATw+ChEgEtVQ5Bbz6vO6T2ux3bD64JnrJJ9osH9goZk02HSG&#10;umeRkVcvf4PSknsbrIgLbnVhhZAcsgZUU5W/qHnpmIOsBc0JbrYp/D9Y/vV4Z5482tC7UAf35JOK&#10;QXhNhJLuM95p1oVMyZBtO822wRAJx8Plqqxu1leUcIytV+vVzTL5Wow4Cc/5EB/AapJ+GqqkSbJY&#10;zY5fQhxTzynpWBnSN/TTdVWWOS1YJdudVCoFgz/s75QnR4ZXutuV+E3d3qVhb2WQwpuo/BdPCsYG&#10;zyCIbJH8KC/PG8ywjHMwsZpwlcHsVCaQwlw4UUuD+qfCKT+VQp7FvymeK3Jna+JcrKWxfjTm5+5x&#10;OFMWY/7ZgVF3smBv21O+7mwNDlW+p+kBpKl9v8/lb890+wMAAP//AwBQSwMEFAAGAAgAAAAhAN9p&#10;35veAAAACAEAAA8AAABkcnMvZG93bnJldi54bWxMj8FOwzAQRO9I/IO1SNyondCQNsSpSiQOHJBK&#10;4QPceLEj4nWI3Tbw9ZgTHEczmnlTb2Y3sBNOofckIVsIYEid1z0ZCW+vjzcrYCEq0mrwhBK+MMCm&#10;ubyoVaX9mV7wtI+GpRIKlZJgYxwrzkNn0amw8CNS8t795FRMcjJcT+qcyt3AcyHuuFM9pQWrRmwt&#10;dh/7o5Pw7L+pLYunTmw/zS7L2oeYGyvl9dW8vQcWcY5/YfjFT+jQJKaDP5IObJBwWy7zFJWwzIAl&#10;vyzyAthBwloI4E3N/x9ofgAAAP//AwBQSwECLQAUAAYACAAAACEAtoM4kv4AAADhAQAAEwAAAAAA&#10;AAAAAAAAAAAAAAAAW0NvbnRlbnRfVHlwZXNdLnhtbFBLAQItABQABgAIAAAAIQA4/SH/1gAAAJQB&#10;AAALAAAAAAAAAAAAAAAAAC8BAABfcmVscy8ucmVsc1BLAQItABQABgAIAAAAIQAgIl4v0QEAAO4D&#10;AAAOAAAAAAAAAAAAAAAAAC4CAABkcnMvZTJvRG9jLnhtbFBLAQItABQABgAIAAAAIQDfad+b3gAA&#10;AAgBAAAPAAAAAAAAAAAAAAAAACsEAABkcnMvZG93bnJldi54bWxQSwUGAAAAAAQABADzAAAANgUA&#10;AAAA&#10;" strokecolor="red" strokeweight="3pt">
                <v:stroke joinstyle="miter"/>
              </v:line>
            </w:pict>
          </mc:Fallback>
        </mc:AlternateContent>
      </w:r>
    </w:p>
    <w:p w14:paraId="6C073E03" w14:textId="0064F30B" w:rsidR="000C2594" w:rsidRDefault="000375C0" w:rsidP="000C2594">
      <w:pPr>
        <w:tabs>
          <w:tab w:val="center" w:pos="5803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6A999B" wp14:editId="34DDEA02">
                <wp:simplePos x="0" y="0"/>
                <wp:positionH relativeFrom="column">
                  <wp:posOffset>2336854</wp:posOffset>
                </wp:positionH>
                <wp:positionV relativeFrom="paragraph">
                  <wp:posOffset>153311</wp:posOffset>
                </wp:positionV>
                <wp:extent cx="60463" cy="235392"/>
                <wp:effectExtent l="19050" t="19050" r="34925" b="12700"/>
                <wp:wrapNone/>
                <wp:docPr id="138433064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463" cy="23539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7C00C0" id="Straight Connector 1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pt,12.05pt" to="188.7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4l0wEAAPYDAAAOAAAAZHJzL2Uyb0RvYy54bWysU8GO0zAQvSPxD5bvNGkL1RI13cOuCgcE&#10;Kxa4u864sWR7LNs07d8zdtLsAuIAIgfL8cx78+Z5vL09W8NOEKJG1/LlouYMnMROu2PLv37Zv7rh&#10;LCbhOmHQQcsvEPnt7uWL7eAbWGGPpoPAiMTFZvAt71PyTVVF2YMVcYEeHAUVBisS/YZj1QUxELs1&#10;1aquN9WAofMBJcRIp/djkO8Kv1Ig0yelIiRmWk7aUllDWQ95rXZb0RyD8L2WkwzxDyqs0I6KzlT3&#10;Ign2PejfqKyWASOqtJBoK1RKSyg9UDfL+pduHnvhofRC5kQ/2xT/H638eLpzD4FsGHxson8IuYuz&#10;CpYpo/17ulNedt/yLsdIMzsXAy+zgXBOTNLhpn69WXMmKbJav1m/XWV/q5EvY32I6R2gZXnTcqNd&#10;bk804vQhpjH1mpKPjWNDy9c3y7ouaRGN7vbamByM4Xi4M4GdBF3tfl/TN1V7lka1jSMJT82VXboY&#10;GAt8BsV0R9LH5srcwUwrpASXlhOvcZSdYYokzMBJWh7YPwGn/AyFMpN/A54RpTK6NIOtdhhGY36u&#10;ns5XyWrMvzow9p0tOGB3KdderKHhKvc0PYQ8vc//C/zpue5+AAAA//8DAFBLAwQUAAYACAAAACEA&#10;0Msu0N0AAAAJAQAADwAAAGRycy9kb3ducmV2LnhtbEyPzU7DMBCE70i8g7WVuFHnp0lLmk1VgXgA&#10;2j6AGy9J1HgdxW4SeHrMCY6jGc18Ux4W04uJRtdZRojXEQji2uqOG4TL+f15B8J5xVr1lgnhixwc&#10;qseHUhXazvxB08k3IpSwKxRC6/1QSOnqloxyazsQB+/Tjkb5IMdG6lHNodz0MomiXBrVcVho1UCv&#10;LdW3090gdOm5G5bv4/SiNnH+ll2y28wZ4tNqOe5BeFr8Xxh+8QM6VIHpau+snegR0nwXvniEZBOD&#10;CIF0u81AXBHyOAFZlfL/g+oHAAD//wMAUEsBAi0AFAAGAAgAAAAhALaDOJL+AAAA4QEAABMAAAAA&#10;AAAAAAAAAAAAAAAAAFtDb250ZW50X1R5cGVzXS54bWxQSwECLQAUAAYACAAAACEAOP0h/9YAAACU&#10;AQAACwAAAAAAAAAAAAAAAAAvAQAAX3JlbHMvLnJlbHNQSwECLQAUAAYACAAAACEAQpROJdMBAAD2&#10;AwAADgAAAAAAAAAAAAAAAAAuAgAAZHJzL2Uyb0RvYy54bWxQSwECLQAUAAYACAAAACEA0Msu0N0A&#10;AAAJAQAADwAAAAAAAAAAAAAAAAAtBAAAZHJzL2Rvd25yZXYueG1sUEsFBgAAAAAEAAQA8wAAADcF&#10;AAAAAA==&#10;" strokecolor="red" strokeweight="3pt">
                <v:stroke joinstyle="miter"/>
              </v:line>
            </w:pict>
          </mc:Fallback>
        </mc:AlternateContent>
      </w:r>
    </w:p>
    <w:p w14:paraId="55A5DC11" w14:textId="74BC8C72" w:rsidR="000C2594" w:rsidRDefault="000C2594" w:rsidP="000C2594">
      <w:pPr>
        <w:tabs>
          <w:tab w:val="center" w:pos="5803"/>
        </w:tabs>
        <w:rPr>
          <w:rFonts w:ascii="Arial" w:hAnsi="Arial"/>
          <w:color w:val="000000"/>
          <w:sz w:val="24"/>
          <w:szCs w:val="24"/>
        </w:rPr>
      </w:pPr>
    </w:p>
    <w:p w14:paraId="4BFD677B" w14:textId="6DC78B3D" w:rsidR="00917E1E" w:rsidRDefault="000C2594" w:rsidP="000C2594">
      <w:pPr>
        <w:tabs>
          <w:tab w:val="center" w:pos="5803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ab/>
      </w:r>
    </w:p>
    <w:p w14:paraId="21C1E610" w14:textId="3D793933" w:rsidR="00014DFF" w:rsidRPr="00D26B7E" w:rsidRDefault="00472ACD" w:rsidP="00472ACD">
      <w:pPr>
        <w:numPr>
          <w:ilvl w:val="0"/>
          <w:numId w:val="2"/>
        </w:numPr>
        <w:ind w:left="1139" w:hanging="782"/>
        <w:jc w:val="both"/>
        <w:rPr>
          <w:rFonts w:ascii="Arial" w:hAnsi="Arial"/>
          <w:color w:val="000000"/>
          <w:sz w:val="24"/>
          <w:szCs w:val="24"/>
        </w:rPr>
      </w:pPr>
      <w:r w:rsidRPr="00D26B7E">
        <w:rPr>
          <w:rFonts w:ascii="Arial" w:hAnsi="Arial"/>
          <w:color w:val="000000"/>
          <w:sz w:val="24"/>
          <w:szCs w:val="24"/>
        </w:rPr>
        <w:t>The hours of operation for the time r</w:t>
      </w:r>
      <w:r w:rsidR="00354ACD" w:rsidRPr="00D26B7E">
        <w:rPr>
          <w:rFonts w:ascii="Arial" w:hAnsi="Arial"/>
          <w:color w:val="000000"/>
          <w:sz w:val="24"/>
          <w:szCs w:val="24"/>
        </w:rPr>
        <w:t xml:space="preserve">estricted bays </w:t>
      </w:r>
      <w:r w:rsidR="00E26289">
        <w:rPr>
          <w:rFonts w:ascii="Arial" w:hAnsi="Arial"/>
          <w:color w:val="000000"/>
          <w:sz w:val="24"/>
          <w:szCs w:val="24"/>
        </w:rPr>
        <w:t xml:space="preserve">above at (a) </w:t>
      </w:r>
      <w:r w:rsidRPr="00D26B7E">
        <w:rPr>
          <w:rFonts w:ascii="Arial" w:hAnsi="Arial"/>
          <w:color w:val="000000"/>
          <w:sz w:val="24"/>
          <w:szCs w:val="24"/>
        </w:rPr>
        <w:t>will be</w:t>
      </w:r>
      <w:r w:rsidR="00DA344B" w:rsidRPr="00D26B7E">
        <w:rPr>
          <w:rFonts w:ascii="Arial" w:hAnsi="Arial"/>
          <w:color w:val="000000"/>
          <w:sz w:val="24"/>
          <w:szCs w:val="24"/>
        </w:rPr>
        <w:t xml:space="preserve"> between 8am until 5pm Monday to Saturday (except bank holidays)</w:t>
      </w:r>
      <w:r w:rsidR="00E26289">
        <w:rPr>
          <w:rFonts w:ascii="Arial" w:hAnsi="Arial"/>
          <w:color w:val="000000"/>
          <w:sz w:val="24"/>
          <w:szCs w:val="24"/>
        </w:rPr>
        <w:t>.</w:t>
      </w:r>
    </w:p>
    <w:p w14:paraId="26A3A6EA" w14:textId="20827A4C" w:rsidR="00472ACD" w:rsidRPr="00D26B7E" w:rsidRDefault="00472ACD" w:rsidP="00472ACD">
      <w:pPr>
        <w:ind w:left="1139"/>
        <w:jc w:val="both"/>
        <w:rPr>
          <w:rFonts w:ascii="Arial" w:hAnsi="Arial"/>
          <w:color w:val="000000"/>
          <w:sz w:val="24"/>
          <w:szCs w:val="24"/>
        </w:rPr>
      </w:pPr>
    </w:p>
    <w:p w14:paraId="19AA7686" w14:textId="1FE9413E" w:rsidR="00DA344B" w:rsidRDefault="00B774CB" w:rsidP="00DA344B">
      <w:pPr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The </w:t>
      </w:r>
      <w:r w:rsidR="004D547E">
        <w:rPr>
          <w:rFonts w:ascii="Arial" w:hAnsi="Arial"/>
          <w:color w:val="000000"/>
          <w:sz w:val="24"/>
          <w:szCs w:val="24"/>
        </w:rPr>
        <w:t>proposed variation to the Order will come into effect on 1</w:t>
      </w:r>
      <w:r w:rsidR="005653E0">
        <w:rPr>
          <w:rFonts w:ascii="Arial" w:hAnsi="Arial"/>
          <w:color w:val="000000"/>
          <w:sz w:val="24"/>
          <w:szCs w:val="24"/>
        </w:rPr>
        <w:t>1 March</w:t>
      </w:r>
      <w:r w:rsidR="004D547E">
        <w:rPr>
          <w:rFonts w:ascii="Arial" w:hAnsi="Arial"/>
          <w:color w:val="000000"/>
          <w:sz w:val="24"/>
          <w:szCs w:val="24"/>
        </w:rPr>
        <w:t xml:space="preserve"> 2024.</w:t>
      </w:r>
    </w:p>
    <w:p w14:paraId="7380E0F9" w14:textId="7A4644CC" w:rsidR="000767A6" w:rsidRPr="00D26B7E" w:rsidRDefault="000767A6" w:rsidP="00DA344B">
      <w:pPr>
        <w:jc w:val="both"/>
        <w:rPr>
          <w:rFonts w:ascii="Arial" w:hAnsi="Arial"/>
          <w:color w:val="000000"/>
          <w:sz w:val="24"/>
          <w:szCs w:val="24"/>
        </w:rPr>
      </w:pPr>
    </w:p>
    <w:p w14:paraId="3B91BF08" w14:textId="18A17935" w:rsidR="00BE416E" w:rsidRPr="00D26B7E" w:rsidRDefault="00BE416E" w:rsidP="00BE416E">
      <w:pPr>
        <w:jc w:val="both"/>
        <w:rPr>
          <w:rFonts w:ascii="Arial" w:hAnsi="Arial"/>
          <w:color w:val="000000"/>
          <w:sz w:val="24"/>
          <w:szCs w:val="24"/>
        </w:rPr>
      </w:pPr>
      <w:bookmarkStart w:id="1" w:name="_Hlk151561942"/>
      <w:r w:rsidRPr="00D26B7E">
        <w:rPr>
          <w:rFonts w:ascii="Arial" w:hAnsi="Arial"/>
          <w:color w:val="000000"/>
          <w:sz w:val="24"/>
          <w:szCs w:val="24"/>
        </w:rPr>
        <w:t xml:space="preserve">The </w:t>
      </w:r>
      <w:r w:rsidR="00354ACD" w:rsidRPr="00D26B7E">
        <w:rPr>
          <w:rFonts w:ascii="Arial" w:hAnsi="Arial"/>
          <w:color w:val="000000"/>
          <w:sz w:val="24"/>
          <w:szCs w:val="24"/>
        </w:rPr>
        <w:t xml:space="preserve">proposed variation to the </w:t>
      </w:r>
      <w:r w:rsidR="00E85CBE" w:rsidRPr="00D26B7E">
        <w:rPr>
          <w:rFonts w:ascii="Arial" w:hAnsi="Arial"/>
          <w:color w:val="000000"/>
          <w:sz w:val="24"/>
          <w:szCs w:val="24"/>
        </w:rPr>
        <w:t>O</w:t>
      </w:r>
      <w:r w:rsidR="00354ACD" w:rsidRPr="00D26B7E">
        <w:rPr>
          <w:rFonts w:ascii="Arial" w:hAnsi="Arial"/>
          <w:color w:val="000000"/>
          <w:sz w:val="24"/>
          <w:szCs w:val="24"/>
        </w:rPr>
        <w:t>rder</w:t>
      </w:r>
      <w:r w:rsidRPr="00D26B7E">
        <w:rPr>
          <w:rFonts w:ascii="Arial" w:hAnsi="Arial"/>
          <w:color w:val="000000"/>
          <w:sz w:val="24"/>
          <w:szCs w:val="24"/>
        </w:rPr>
        <w:t xml:space="preserve"> may be examined at the Customer Service Centre, Belvoir Shopping Centre, </w:t>
      </w:r>
      <w:r w:rsidRPr="00D26B7E">
        <w:rPr>
          <w:rFonts w:ascii="Arial" w:hAnsi="Arial"/>
          <w:sz w:val="24"/>
          <w:szCs w:val="24"/>
        </w:rPr>
        <w:t>Coalville, Leicestershire</w:t>
      </w:r>
      <w:r w:rsidR="00E26289">
        <w:rPr>
          <w:rFonts w:ascii="Arial" w:hAnsi="Arial"/>
          <w:sz w:val="24"/>
          <w:szCs w:val="24"/>
        </w:rPr>
        <w:t xml:space="preserve">, </w:t>
      </w:r>
      <w:r w:rsidR="003A449A">
        <w:rPr>
          <w:rFonts w:ascii="Arial" w:hAnsi="Arial"/>
          <w:sz w:val="24"/>
          <w:szCs w:val="24"/>
        </w:rPr>
        <w:t>LE67 3XF</w:t>
      </w:r>
      <w:r w:rsidRPr="00D26B7E">
        <w:rPr>
          <w:rFonts w:ascii="Arial" w:hAnsi="Arial"/>
          <w:sz w:val="24"/>
          <w:szCs w:val="24"/>
        </w:rPr>
        <w:t xml:space="preserve"> </w:t>
      </w:r>
      <w:r w:rsidRPr="00D26B7E">
        <w:rPr>
          <w:rFonts w:ascii="Arial" w:hAnsi="Arial"/>
          <w:color w:val="000000"/>
          <w:sz w:val="24"/>
          <w:szCs w:val="24"/>
        </w:rPr>
        <w:t>between the hours of 9.00</w:t>
      </w:r>
      <w:r w:rsidR="00E26289">
        <w:rPr>
          <w:rFonts w:ascii="Arial" w:hAnsi="Arial"/>
          <w:color w:val="000000"/>
          <w:sz w:val="24"/>
          <w:szCs w:val="24"/>
        </w:rPr>
        <w:t> </w:t>
      </w:r>
      <w:r w:rsidRPr="00D26B7E">
        <w:rPr>
          <w:rFonts w:ascii="Arial" w:hAnsi="Arial"/>
          <w:color w:val="000000"/>
          <w:sz w:val="24"/>
          <w:szCs w:val="24"/>
        </w:rPr>
        <w:t xml:space="preserve">a.m. and 5.00 p.m. Monday to Friday (4pm on Thursdays).  The </w:t>
      </w:r>
      <w:r w:rsidR="00354ACD" w:rsidRPr="00D26B7E">
        <w:rPr>
          <w:rFonts w:ascii="Arial" w:hAnsi="Arial"/>
          <w:color w:val="000000"/>
          <w:sz w:val="24"/>
          <w:szCs w:val="24"/>
        </w:rPr>
        <w:t>proposed variation to the Order</w:t>
      </w:r>
      <w:r w:rsidRPr="00D26B7E">
        <w:rPr>
          <w:rFonts w:ascii="Arial" w:hAnsi="Arial"/>
          <w:color w:val="000000"/>
          <w:sz w:val="24"/>
          <w:szCs w:val="24"/>
        </w:rPr>
        <w:t xml:space="preserve"> can also be viewed on the Council’s website at </w:t>
      </w:r>
      <w:hyperlink r:id="rId10" w:history="1">
        <w:r w:rsidRPr="00D26B7E">
          <w:rPr>
            <w:rStyle w:val="Hyperlink"/>
          </w:rPr>
          <w:t>www.nwleics.gov.uk</w:t>
        </w:r>
      </w:hyperlink>
      <w:r w:rsidRPr="00D26B7E">
        <w:rPr>
          <w:rFonts w:ascii="Arial" w:hAnsi="Arial"/>
          <w:color w:val="000000"/>
          <w:sz w:val="24"/>
          <w:szCs w:val="24"/>
        </w:rPr>
        <w:t>.</w:t>
      </w:r>
    </w:p>
    <w:p w14:paraId="615A7344" w14:textId="77777777" w:rsidR="00BE416E" w:rsidRPr="00D26B7E" w:rsidRDefault="00BE416E">
      <w:pPr>
        <w:jc w:val="both"/>
        <w:rPr>
          <w:rFonts w:ascii="Arial" w:hAnsi="Arial"/>
          <w:color w:val="000000"/>
          <w:sz w:val="24"/>
          <w:szCs w:val="24"/>
        </w:rPr>
      </w:pPr>
    </w:p>
    <w:p w14:paraId="63C4BDB3" w14:textId="2CEED1CE" w:rsidR="00014DFF" w:rsidRPr="00D26B7E" w:rsidRDefault="00E23751">
      <w:pPr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Any objections must be made in writing. </w:t>
      </w:r>
      <w:r w:rsidR="00014DFF" w:rsidRPr="00D26B7E">
        <w:rPr>
          <w:rFonts w:ascii="Arial" w:hAnsi="Arial"/>
          <w:color w:val="000000"/>
          <w:sz w:val="24"/>
          <w:szCs w:val="24"/>
        </w:rPr>
        <w:t>If you wish to object to the proposed</w:t>
      </w:r>
      <w:r w:rsidR="00E85CBE" w:rsidRPr="00D26B7E">
        <w:rPr>
          <w:rFonts w:ascii="Arial" w:hAnsi="Arial"/>
          <w:color w:val="000000"/>
          <w:sz w:val="24"/>
          <w:szCs w:val="24"/>
        </w:rPr>
        <w:t xml:space="preserve"> variation to the</w:t>
      </w:r>
      <w:r w:rsidR="00014DFF" w:rsidRPr="00D26B7E">
        <w:rPr>
          <w:rFonts w:ascii="Arial" w:hAnsi="Arial"/>
          <w:color w:val="000000"/>
          <w:sz w:val="24"/>
          <w:szCs w:val="24"/>
        </w:rPr>
        <w:t xml:space="preserve"> Order, you should send the grounds of your objection in </w:t>
      </w:r>
      <w:r w:rsidR="00163574" w:rsidRPr="00D26B7E">
        <w:rPr>
          <w:rFonts w:ascii="Arial" w:hAnsi="Arial"/>
          <w:color w:val="000000"/>
          <w:sz w:val="24"/>
          <w:szCs w:val="24"/>
        </w:rPr>
        <w:t>writing to the</w:t>
      </w:r>
      <w:r w:rsidR="00325044">
        <w:rPr>
          <w:rFonts w:ascii="Arial" w:hAnsi="Arial"/>
          <w:color w:val="000000"/>
          <w:sz w:val="24"/>
          <w:szCs w:val="24"/>
        </w:rPr>
        <w:t xml:space="preserve"> Head of Community Services, using the below contact details,</w:t>
      </w:r>
      <w:r w:rsidR="00163574" w:rsidRPr="00D26B7E">
        <w:rPr>
          <w:rFonts w:ascii="Arial" w:hAnsi="Arial"/>
          <w:color w:val="000000"/>
          <w:sz w:val="24"/>
          <w:szCs w:val="24"/>
        </w:rPr>
        <w:t xml:space="preserve"> by </w:t>
      </w:r>
      <w:r w:rsidR="00834036">
        <w:rPr>
          <w:rFonts w:ascii="Arial" w:hAnsi="Arial"/>
          <w:color w:val="000000"/>
          <w:sz w:val="24"/>
          <w:szCs w:val="24"/>
        </w:rPr>
        <w:t xml:space="preserve">no later than </w:t>
      </w:r>
      <w:r w:rsidR="005653E0">
        <w:rPr>
          <w:rFonts w:ascii="Arial" w:hAnsi="Arial"/>
          <w:b/>
          <w:bCs/>
          <w:color w:val="000000"/>
          <w:sz w:val="24"/>
          <w:szCs w:val="24"/>
        </w:rPr>
        <w:t>29 February</w:t>
      </w:r>
      <w:r w:rsidR="00B12B4D" w:rsidRPr="00917E1E">
        <w:rPr>
          <w:rFonts w:ascii="Arial" w:hAnsi="Arial"/>
          <w:b/>
          <w:bCs/>
          <w:color w:val="000000"/>
          <w:sz w:val="24"/>
          <w:szCs w:val="24"/>
        </w:rPr>
        <w:t xml:space="preserve"> 2024</w:t>
      </w:r>
    </w:p>
    <w:bookmarkEnd w:id="1"/>
    <w:p w14:paraId="0DAE5BDD" w14:textId="77777777" w:rsidR="00014DFF" w:rsidRPr="00D26B7E" w:rsidRDefault="00014DFF">
      <w:pPr>
        <w:jc w:val="both"/>
        <w:rPr>
          <w:rFonts w:ascii="Arial" w:hAnsi="Arial"/>
          <w:color w:val="000000"/>
          <w:sz w:val="24"/>
          <w:szCs w:val="24"/>
        </w:rPr>
      </w:pPr>
    </w:p>
    <w:p w14:paraId="7506ECF9" w14:textId="77777777" w:rsidR="004E708E" w:rsidRPr="00D26B7E" w:rsidRDefault="004E708E" w:rsidP="004E708E">
      <w:pPr>
        <w:rPr>
          <w:rFonts w:ascii="Arial" w:hAnsi="Arial"/>
          <w:b/>
          <w:bCs/>
          <w:sz w:val="24"/>
          <w:szCs w:val="24"/>
        </w:rPr>
      </w:pPr>
      <w:r w:rsidRPr="00D26B7E">
        <w:rPr>
          <w:rFonts w:ascii="Arial" w:hAnsi="Arial"/>
          <w:b/>
          <w:bCs/>
          <w:sz w:val="24"/>
          <w:szCs w:val="24"/>
        </w:rPr>
        <w:t>Paul Sanders</w:t>
      </w:r>
    </w:p>
    <w:p w14:paraId="25BDF56F" w14:textId="77777777" w:rsidR="00472ACD" w:rsidRPr="00D26B7E" w:rsidRDefault="004E708E" w:rsidP="00472ACD">
      <w:pPr>
        <w:rPr>
          <w:rFonts w:ascii="Arial" w:hAnsi="Arial"/>
          <w:sz w:val="24"/>
          <w:szCs w:val="24"/>
        </w:rPr>
      </w:pPr>
      <w:r w:rsidRPr="00D26B7E">
        <w:rPr>
          <w:rFonts w:ascii="Arial" w:hAnsi="Arial"/>
          <w:sz w:val="24"/>
          <w:szCs w:val="24"/>
        </w:rPr>
        <w:t>Head of Community Services</w:t>
      </w:r>
      <w:r w:rsidRPr="00D26B7E">
        <w:rPr>
          <w:rFonts w:ascii="Arial" w:hAnsi="Arial"/>
          <w:sz w:val="24"/>
          <w:szCs w:val="24"/>
        </w:rPr>
        <w:br/>
      </w:r>
      <w:r w:rsidR="00472ACD" w:rsidRPr="00D26B7E">
        <w:rPr>
          <w:rFonts w:ascii="Arial" w:hAnsi="Arial"/>
          <w:sz w:val="24"/>
          <w:szCs w:val="24"/>
        </w:rPr>
        <w:t>North West Leicestershire District Council</w:t>
      </w:r>
    </w:p>
    <w:p w14:paraId="037D693D" w14:textId="77777777" w:rsidR="00472ACD" w:rsidRPr="00D26B7E" w:rsidRDefault="00472ACD" w:rsidP="00472ACD">
      <w:pPr>
        <w:rPr>
          <w:rFonts w:ascii="Arial" w:hAnsi="Arial"/>
          <w:sz w:val="24"/>
          <w:szCs w:val="24"/>
        </w:rPr>
      </w:pPr>
      <w:r w:rsidRPr="00D26B7E">
        <w:rPr>
          <w:rFonts w:ascii="Arial" w:hAnsi="Arial"/>
          <w:sz w:val="24"/>
          <w:szCs w:val="24"/>
        </w:rPr>
        <w:t>PO Box 11051</w:t>
      </w:r>
    </w:p>
    <w:p w14:paraId="57EFCDEF" w14:textId="7A0A0012" w:rsidR="004E708E" w:rsidRPr="00D26B7E" w:rsidRDefault="00472ACD" w:rsidP="00472ACD">
      <w:pPr>
        <w:rPr>
          <w:rFonts w:ascii="Arial" w:hAnsi="Arial"/>
          <w:sz w:val="24"/>
          <w:szCs w:val="24"/>
        </w:rPr>
      </w:pPr>
      <w:r w:rsidRPr="00D26B7E">
        <w:rPr>
          <w:rFonts w:ascii="Arial" w:hAnsi="Arial"/>
          <w:sz w:val="24"/>
          <w:szCs w:val="24"/>
        </w:rPr>
        <w:t>Coalville</w:t>
      </w:r>
      <w:r w:rsidR="000C2594">
        <w:rPr>
          <w:rFonts w:ascii="Arial" w:hAnsi="Arial"/>
          <w:sz w:val="24"/>
          <w:szCs w:val="24"/>
        </w:rPr>
        <w:t xml:space="preserve">, </w:t>
      </w:r>
      <w:r w:rsidRPr="00D26B7E">
        <w:rPr>
          <w:rFonts w:ascii="Arial" w:hAnsi="Arial"/>
          <w:sz w:val="24"/>
          <w:szCs w:val="24"/>
        </w:rPr>
        <w:t>LE67 0FW</w:t>
      </w:r>
    </w:p>
    <w:p w14:paraId="25BC2790" w14:textId="22DD5F32" w:rsidR="004E708E" w:rsidRDefault="003A449A" w:rsidP="004E708E">
      <w:pPr>
        <w:rPr>
          <w:rFonts w:ascii="Arial" w:hAnsi="Arial"/>
          <w:sz w:val="24"/>
          <w:szCs w:val="24"/>
        </w:rPr>
      </w:pPr>
      <w:hyperlink r:id="rId11" w:history="1">
        <w:r w:rsidR="00E23751" w:rsidRPr="00861D18">
          <w:rPr>
            <w:rStyle w:val="Hyperlink"/>
          </w:rPr>
          <w:t>paul.sanders@nwleicestershire.gov.uk</w:t>
        </w:r>
      </w:hyperlink>
    </w:p>
    <w:p w14:paraId="150D9506" w14:textId="77777777" w:rsidR="00E23751" w:rsidRDefault="00E23751" w:rsidP="004E708E">
      <w:pPr>
        <w:rPr>
          <w:rFonts w:ascii="Arial" w:hAnsi="Arial"/>
          <w:sz w:val="24"/>
          <w:szCs w:val="24"/>
        </w:rPr>
      </w:pPr>
    </w:p>
    <w:p w14:paraId="5B51C7F1" w14:textId="703376DA" w:rsidR="00E23751" w:rsidRPr="00D26B7E" w:rsidRDefault="00E23751" w:rsidP="004E708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Objections must specify the grounds on which </w:t>
      </w:r>
      <w:r w:rsidR="008167EA">
        <w:rPr>
          <w:rFonts w:ascii="Arial" w:hAnsi="Arial"/>
          <w:sz w:val="24"/>
          <w:szCs w:val="24"/>
        </w:rPr>
        <w:t>the objection</w:t>
      </w:r>
      <w:r>
        <w:rPr>
          <w:rFonts w:ascii="Arial" w:hAnsi="Arial"/>
          <w:sz w:val="24"/>
          <w:szCs w:val="24"/>
        </w:rPr>
        <w:t xml:space="preserve"> is being made and should include a return address. </w:t>
      </w:r>
    </w:p>
    <w:p w14:paraId="310491AB" w14:textId="08BEB4EC" w:rsidR="004E708E" w:rsidRPr="00D26B7E" w:rsidRDefault="003A449A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 February 2024</w:t>
      </w:r>
    </w:p>
    <w:sectPr w:rsidR="004E708E" w:rsidRPr="00D26B7E" w:rsidSect="000C2594">
      <w:pgSz w:w="11907" w:h="16840" w:code="9"/>
      <w:pgMar w:top="720" w:right="720" w:bottom="720" w:left="720" w:header="0" w:footer="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C3768" w14:textId="77777777" w:rsidR="004D365F" w:rsidRDefault="004D365F" w:rsidP="004E708E">
      <w:r>
        <w:separator/>
      </w:r>
    </w:p>
  </w:endnote>
  <w:endnote w:type="continuationSeparator" w:id="0">
    <w:p w14:paraId="0D4C7D6C" w14:textId="77777777" w:rsidR="004D365F" w:rsidRDefault="004D365F" w:rsidP="004E7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B6887" w14:textId="77777777" w:rsidR="004D365F" w:rsidRDefault="004D365F" w:rsidP="004E708E">
      <w:r>
        <w:separator/>
      </w:r>
    </w:p>
  </w:footnote>
  <w:footnote w:type="continuationSeparator" w:id="0">
    <w:p w14:paraId="4F8FB05A" w14:textId="77777777" w:rsidR="004D365F" w:rsidRDefault="004D365F" w:rsidP="004E70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07905"/>
    <w:multiLevelType w:val="multilevel"/>
    <w:tmpl w:val="20F847B8"/>
    <w:lvl w:ilvl="0">
      <w:start w:val="1"/>
      <w:numFmt w:val="lowerLetter"/>
      <w:lvlText w:val="(%1)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8CE0275"/>
    <w:multiLevelType w:val="hybridMultilevel"/>
    <w:tmpl w:val="264461C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C8030EA"/>
    <w:multiLevelType w:val="singleLevel"/>
    <w:tmpl w:val="08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7D1016D0"/>
    <w:multiLevelType w:val="hybridMultilevel"/>
    <w:tmpl w:val="23A02656"/>
    <w:lvl w:ilvl="0" w:tplc="FFFFFFFF">
      <w:start w:val="1"/>
      <w:numFmt w:val="lowerLetter"/>
      <w:lvlText w:val="(%1)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(%3)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53564953">
    <w:abstractNumId w:val="2"/>
  </w:num>
  <w:num w:numId="2" w16cid:durableId="1116413320">
    <w:abstractNumId w:val="3"/>
  </w:num>
  <w:num w:numId="3" w16cid:durableId="745806357">
    <w:abstractNumId w:val="0"/>
  </w:num>
  <w:num w:numId="4" w16cid:durableId="1186023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6A9"/>
    <w:rsid w:val="00014DFF"/>
    <w:rsid w:val="00017693"/>
    <w:rsid w:val="000375C0"/>
    <w:rsid w:val="000767A6"/>
    <w:rsid w:val="000C0CC2"/>
    <w:rsid w:val="000C2594"/>
    <w:rsid w:val="00131945"/>
    <w:rsid w:val="00160F67"/>
    <w:rsid w:val="00163574"/>
    <w:rsid w:val="001D3651"/>
    <w:rsid w:val="00257D67"/>
    <w:rsid w:val="00325044"/>
    <w:rsid w:val="00354ACD"/>
    <w:rsid w:val="00393B1D"/>
    <w:rsid w:val="003A449A"/>
    <w:rsid w:val="00431805"/>
    <w:rsid w:val="00472ACD"/>
    <w:rsid w:val="004D365F"/>
    <w:rsid w:val="004D547E"/>
    <w:rsid w:val="004E1123"/>
    <w:rsid w:val="004E708E"/>
    <w:rsid w:val="00553093"/>
    <w:rsid w:val="005653E0"/>
    <w:rsid w:val="005A0113"/>
    <w:rsid w:val="00663468"/>
    <w:rsid w:val="00664B92"/>
    <w:rsid w:val="00667D44"/>
    <w:rsid w:val="006A0473"/>
    <w:rsid w:val="006C6783"/>
    <w:rsid w:val="006F2AF7"/>
    <w:rsid w:val="007732CA"/>
    <w:rsid w:val="007D12C7"/>
    <w:rsid w:val="008167EA"/>
    <w:rsid w:val="008247DE"/>
    <w:rsid w:val="00834036"/>
    <w:rsid w:val="008A3CD3"/>
    <w:rsid w:val="00900278"/>
    <w:rsid w:val="00917E1E"/>
    <w:rsid w:val="00A502C9"/>
    <w:rsid w:val="00A66B99"/>
    <w:rsid w:val="00B12B4D"/>
    <w:rsid w:val="00B774CB"/>
    <w:rsid w:val="00B776A9"/>
    <w:rsid w:val="00B869DC"/>
    <w:rsid w:val="00BE416E"/>
    <w:rsid w:val="00C11505"/>
    <w:rsid w:val="00CA54CD"/>
    <w:rsid w:val="00CB26E8"/>
    <w:rsid w:val="00D26B7E"/>
    <w:rsid w:val="00D33FFE"/>
    <w:rsid w:val="00D5197B"/>
    <w:rsid w:val="00DA344B"/>
    <w:rsid w:val="00E23751"/>
    <w:rsid w:val="00E26289"/>
    <w:rsid w:val="00E85CBE"/>
    <w:rsid w:val="00FA7D32"/>
    <w:rsid w:val="00FD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C3002F"/>
  <w15:chartTrackingRefBased/>
  <w15:docId w15:val="{C3D23617-825B-4595-93C5-9E2D5E5C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entury Gothic" w:hAnsi="Century Gothic" w:cs="Arial"/>
      <w:lang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sz w:val="2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imes New Roman" w:hAnsi="Times New Roman"/>
      <w:b/>
      <w:color w:val="0000F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rFonts w:ascii="Arial" w:hAnsi="Arial" w:cs="Arial" w:hint="default"/>
      <w:color w:val="0033CC"/>
      <w:sz w:val="24"/>
      <w:szCs w:val="24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h11">
    <w:name w:val="h11"/>
    <w:rPr>
      <w:rFonts w:ascii="Arial" w:hAnsi="Arial" w:cs="Arial" w:hint="default"/>
      <w:b/>
      <w:bCs/>
      <w:strike w:val="0"/>
      <w:dstrike w:val="0"/>
      <w:color w:val="3333CC"/>
      <w:sz w:val="27"/>
      <w:szCs w:val="27"/>
      <w:u w:val="none"/>
      <w:effect w:val="none"/>
      <w:shd w:val="clear" w:color="auto" w:fill="FFFFFF"/>
    </w:rPr>
  </w:style>
  <w:style w:type="character" w:customStyle="1" w:styleId="h21">
    <w:name w:val="h21"/>
    <w:rPr>
      <w:rFonts w:ascii="Arial" w:hAnsi="Arial" w:cs="Arial" w:hint="default"/>
      <w:b/>
      <w:bCs/>
      <w:strike w:val="0"/>
      <w:dstrike w:val="0"/>
      <w:color w:val="6699CC"/>
      <w:sz w:val="24"/>
      <w:szCs w:val="24"/>
      <w:u w:val="none"/>
      <w:effect w:val="none"/>
      <w:shd w:val="clear" w:color="auto" w:fill="FFFFFF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rsid w:val="004E708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4E708E"/>
    <w:rPr>
      <w:rFonts w:ascii="Century Gothic" w:hAnsi="Century Gothic" w:cs="Arial"/>
      <w:lang w:eastAsia="en-US"/>
    </w:rPr>
  </w:style>
  <w:style w:type="paragraph" w:styleId="Footer">
    <w:name w:val="footer"/>
    <w:basedOn w:val="Normal"/>
    <w:link w:val="FooterChar"/>
    <w:rsid w:val="004E708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4E708E"/>
    <w:rPr>
      <w:rFonts w:ascii="Century Gothic" w:hAnsi="Century Gothic" w:cs="Arial"/>
      <w:lang w:eastAsia="en-US"/>
    </w:rPr>
  </w:style>
  <w:style w:type="paragraph" w:styleId="ListParagraph">
    <w:name w:val="List Paragraph"/>
    <w:basedOn w:val="Normal"/>
    <w:uiPriority w:val="34"/>
    <w:qFormat/>
    <w:rsid w:val="004E708E"/>
    <w:pPr>
      <w:ind w:left="720"/>
    </w:pPr>
  </w:style>
  <w:style w:type="paragraph" w:styleId="Revision">
    <w:name w:val="Revision"/>
    <w:hidden/>
    <w:uiPriority w:val="99"/>
    <w:semiHidden/>
    <w:rsid w:val="00E23751"/>
    <w:rPr>
      <w:rFonts w:ascii="Century Gothic" w:hAnsi="Century Gothic" w:cs="Arial"/>
      <w:lang w:eastAsia="en-US"/>
    </w:rPr>
  </w:style>
  <w:style w:type="character" w:styleId="CommentReference">
    <w:name w:val="annotation reference"/>
    <w:uiPriority w:val="99"/>
    <w:unhideWhenUsed/>
    <w:rsid w:val="00E237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3751"/>
    <w:pPr>
      <w:spacing w:after="200" w:line="276" w:lineRule="auto"/>
    </w:pPr>
    <w:rPr>
      <w:rFonts w:ascii="Calibri" w:eastAsia="Calibri" w:hAnsi="Calibri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3751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23751"/>
    <w:pPr>
      <w:spacing w:after="0" w:line="240" w:lineRule="auto"/>
    </w:pPr>
    <w:rPr>
      <w:rFonts w:ascii="Century Gothic" w:eastAsia="Times New Roman" w:hAnsi="Century Gothic" w:cs="Arial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E23751"/>
    <w:rPr>
      <w:rFonts w:ascii="Century Gothic" w:eastAsia="Calibri" w:hAnsi="Century Gothic" w:cs="Arial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237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5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aul.sanders@nwleicestershire.gov.uk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nwleics.gov.uk/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324</Words>
  <Characters>1873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District of Teignbridge (Off-Street Parking Places) Order 2003</vt:lpstr>
    </vt:vector>
  </TitlesOfParts>
  <Company>JMP</Company>
  <LinksUpToDate>false</LinksUpToDate>
  <CharactersWithSpaces>2193</CharactersWithSpaces>
  <SharedDoc>false</SharedDoc>
  <HLinks>
    <vt:vector size="12" baseType="variant">
      <vt:variant>
        <vt:i4>7864357</vt:i4>
      </vt:variant>
      <vt:variant>
        <vt:i4>3</vt:i4>
      </vt:variant>
      <vt:variant>
        <vt:i4>0</vt:i4>
      </vt:variant>
      <vt:variant>
        <vt:i4>5</vt:i4>
      </vt:variant>
      <vt:variant>
        <vt:lpwstr>http://www.nwleics.gov.uk/</vt:lpwstr>
      </vt:variant>
      <vt:variant>
        <vt:lpwstr/>
      </vt:variant>
      <vt:variant>
        <vt:i4>7143434</vt:i4>
      </vt:variant>
      <vt:variant>
        <vt:i4>-1</vt:i4>
      </vt:variant>
      <vt:variant>
        <vt:i4>2050</vt:i4>
      </vt:variant>
      <vt:variant>
        <vt:i4>1</vt:i4>
      </vt:variant>
      <vt:variant>
        <vt:lpwstr>cid:image001.png@01D3CFF1.272B1840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District of Teignbridge (Off-Street Parking Places) Order 2003</dc:title>
  <dc:subject/>
  <dc:creator>cleithead</dc:creator>
  <cp:keywords/>
  <dc:description/>
  <cp:lastModifiedBy>ANDREA CAVE</cp:lastModifiedBy>
  <cp:revision>2</cp:revision>
  <cp:lastPrinted>2008-03-12T14:12:00Z</cp:lastPrinted>
  <dcterms:created xsi:type="dcterms:W3CDTF">2024-01-26T13:53:00Z</dcterms:created>
  <dcterms:modified xsi:type="dcterms:W3CDTF">2024-01-26T13:53:00Z</dcterms:modified>
</cp:coreProperties>
</file>