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North West Leicestershire District Council</w:t>
      </w:r>
    </w:p>
    <w:p w:rsidR="007957D0" w:rsidRPr="00051CE7" w:rsidRDefault="00D43A1E" w:rsidP="00051CE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Revenues and Benefits </w:t>
      </w:r>
      <w:r w:rsidR="007957D0" w:rsidRPr="00D43A1E">
        <w:rPr>
          <w:b/>
          <w:sz w:val="28"/>
        </w:rPr>
        <w:t>Service Area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>the information that we collect from you, what we do with it,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Where we refer to “you” </w:t>
      </w:r>
      <w:proofErr w:type="gramStart"/>
      <w:r>
        <w:rPr>
          <w:sz w:val="24"/>
        </w:rPr>
        <w:t>or ”</w:t>
      </w:r>
      <w:proofErr w:type="gramEnd"/>
      <w:r>
        <w:rPr>
          <w:sz w:val="24"/>
        </w:rPr>
        <w:t>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3C2800" w:rsidRDefault="00051CE7" w:rsidP="00713240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Pr="00051CE7">
        <w:rPr>
          <w:sz w:val="24"/>
        </w:rPr>
        <w:t xml:space="preserve"> we will collect</w:t>
      </w:r>
    </w:p>
    <w:p w:rsidR="003C2800" w:rsidRPr="00DD2D4B" w:rsidRDefault="00C05AE2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 xml:space="preserve">full </w:t>
      </w:r>
      <w:r w:rsidR="006B26EA" w:rsidRPr="00DD2D4B">
        <w:rPr>
          <w:sz w:val="24"/>
        </w:rPr>
        <w:t>name</w:t>
      </w:r>
      <w:r w:rsidRPr="00DD2D4B">
        <w:rPr>
          <w:sz w:val="24"/>
        </w:rPr>
        <w:t>s</w:t>
      </w:r>
      <w:r w:rsidR="003433C1">
        <w:rPr>
          <w:sz w:val="24"/>
        </w:rPr>
        <w:t xml:space="preserve"> to include forename</w:t>
      </w:r>
      <w:r w:rsidR="003C2800" w:rsidRPr="00DD2D4B">
        <w:rPr>
          <w:sz w:val="24"/>
        </w:rPr>
        <w:t xml:space="preserve"> and title</w:t>
      </w:r>
      <w:r w:rsidR="003433C1">
        <w:rPr>
          <w:sz w:val="24"/>
        </w:rPr>
        <w:t xml:space="preserve"> </w:t>
      </w:r>
    </w:p>
    <w:p w:rsidR="003C2800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company names</w:t>
      </w:r>
      <w:r w:rsidR="00004BC9">
        <w:rPr>
          <w:sz w:val="24"/>
        </w:rPr>
        <w:t xml:space="preserve"> and </w:t>
      </w:r>
      <w:r w:rsidR="006716E6">
        <w:rPr>
          <w:sz w:val="24"/>
        </w:rPr>
        <w:t>associated postal address</w:t>
      </w:r>
    </w:p>
    <w:p w:rsidR="003C2800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trading names</w:t>
      </w:r>
      <w:r w:rsidR="006716E6">
        <w:rPr>
          <w:sz w:val="24"/>
        </w:rPr>
        <w:t xml:space="preserve"> and associated postal address</w:t>
      </w:r>
    </w:p>
    <w:p w:rsidR="00156ABF" w:rsidRPr="00DD2D4B" w:rsidRDefault="00156ABF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 xml:space="preserve">owners names and </w:t>
      </w:r>
      <w:r w:rsidR="006716E6">
        <w:rPr>
          <w:sz w:val="24"/>
        </w:rPr>
        <w:t xml:space="preserve">postal </w:t>
      </w:r>
      <w:r w:rsidRPr="00DD2D4B">
        <w:rPr>
          <w:sz w:val="24"/>
        </w:rPr>
        <w:t>address</w:t>
      </w:r>
    </w:p>
    <w:p w:rsidR="00156ABF" w:rsidRPr="00DD2D4B" w:rsidRDefault="006B26EA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address</w:t>
      </w:r>
      <w:r w:rsidR="003C2800" w:rsidRPr="00DD2D4B">
        <w:rPr>
          <w:sz w:val="24"/>
        </w:rPr>
        <w:t xml:space="preserve"> of property</w:t>
      </w:r>
    </w:p>
    <w:p w:rsidR="00156ABF" w:rsidRPr="00DD2D4B" w:rsidRDefault="003C280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forwarding address</w:t>
      </w:r>
    </w:p>
    <w:p w:rsidR="00156ABF" w:rsidRPr="00DD2D4B" w:rsidRDefault="00BE25F2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periods of occupation</w:t>
      </w:r>
    </w:p>
    <w:p w:rsidR="00156ABF" w:rsidRPr="00DD2D4B" w:rsidRDefault="0071324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email address</w:t>
      </w:r>
    </w:p>
    <w:p w:rsidR="00156ABF" w:rsidRDefault="00713240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telephone number</w:t>
      </w:r>
    </w:p>
    <w:p w:rsidR="003433C1" w:rsidRDefault="00004BC9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</w:t>
      </w:r>
      <w:r w:rsidR="003433C1">
        <w:rPr>
          <w:sz w:val="24"/>
        </w:rPr>
        <w:t>andlord details for housing benefit</w:t>
      </w:r>
      <w:r w:rsidR="007C4C90">
        <w:rPr>
          <w:sz w:val="24"/>
        </w:rPr>
        <w:t>, rented and leased properties</w:t>
      </w:r>
    </w:p>
    <w:p w:rsidR="00C52C2A" w:rsidRPr="00DD2D4B" w:rsidRDefault="00004BC9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</w:t>
      </w:r>
      <w:r w:rsidR="00C52C2A">
        <w:rPr>
          <w:sz w:val="24"/>
        </w:rPr>
        <w:t>andlord bank account details to pay housing benefit via BACS</w:t>
      </w:r>
    </w:p>
    <w:p w:rsidR="00CC4337" w:rsidRPr="00CC4337" w:rsidRDefault="00156ABF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D2D4B">
        <w:rPr>
          <w:sz w:val="24"/>
        </w:rPr>
        <w:t>supp</w:t>
      </w:r>
      <w:r w:rsidR="00411EA7" w:rsidRPr="00DD2D4B">
        <w:rPr>
          <w:sz w:val="24"/>
        </w:rPr>
        <w:t>o</w:t>
      </w:r>
      <w:r w:rsidRPr="00DD2D4B">
        <w:rPr>
          <w:sz w:val="24"/>
        </w:rPr>
        <w:t>rting evidence</w:t>
      </w:r>
      <w:r w:rsidR="00411EA7" w:rsidRPr="00DD2D4B">
        <w:rPr>
          <w:sz w:val="24"/>
        </w:rPr>
        <w:t xml:space="preserve"> to support reliefs, </w:t>
      </w:r>
      <w:r w:rsidR="00CC4337" w:rsidRPr="00DD2D4B">
        <w:rPr>
          <w:sz w:val="24"/>
        </w:rPr>
        <w:t xml:space="preserve">discounts, </w:t>
      </w:r>
      <w:r w:rsidR="00411EA7" w:rsidRPr="00DD2D4B">
        <w:rPr>
          <w:sz w:val="24"/>
        </w:rPr>
        <w:t>exemptions, housing benefit and council t</w:t>
      </w:r>
      <w:r w:rsidR="00CC4337" w:rsidRPr="00DD2D4B">
        <w:rPr>
          <w:sz w:val="24"/>
        </w:rPr>
        <w:t>ax support</w:t>
      </w:r>
      <w:r w:rsidR="00CC4337">
        <w:rPr>
          <w:sz w:val="24"/>
        </w:rPr>
        <w:t xml:space="preserve"> applications and changes made to them</w:t>
      </w:r>
    </w:p>
    <w:p w:rsidR="00D8184D" w:rsidRDefault="00004BC9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</w:t>
      </w:r>
      <w:r w:rsidR="006E5576" w:rsidRPr="00D8184D">
        <w:rPr>
          <w:sz w:val="24"/>
        </w:rPr>
        <w:t xml:space="preserve">ank account details for </w:t>
      </w:r>
      <w:r w:rsidR="00D8184D" w:rsidRPr="00D8184D">
        <w:rPr>
          <w:sz w:val="24"/>
        </w:rPr>
        <w:t>direct debit payments and supporting evidence for housing benefit and council tax support claim maintenance</w:t>
      </w:r>
    </w:p>
    <w:p w:rsidR="007C4C90" w:rsidRDefault="00004BC9" w:rsidP="003C28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7C4C90">
        <w:rPr>
          <w:sz w:val="24"/>
        </w:rPr>
        <w:t>etails of payments made</w:t>
      </w:r>
      <w:r w:rsidR="00A44D9B">
        <w:rPr>
          <w:sz w:val="24"/>
        </w:rPr>
        <w:t xml:space="preserve"> for housing benefit</w:t>
      </w:r>
    </w:p>
    <w:p w:rsidR="00FD50C1" w:rsidRDefault="00004BC9" w:rsidP="00FD50C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FD50C1" w:rsidRPr="00FD50C1">
        <w:rPr>
          <w:sz w:val="24"/>
        </w:rPr>
        <w:t>etails of payments received</w:t>
      </w:r>
    </w:p>
    <w:p w:rsidR="00A44D9B" w:rsidRDefault="00004BC9" w:rsidP="00FD50C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A44D9B">
        <w:rPr>
          <w:sz w:val="24"/>
        </w:rPr>
        <w:t xml:space="preserve">etails of bank account details to process refunds for council tax </w:t>
      </w:r>
    </w:p>
    <w:p w:rsidR="00A44D9B" w:rsidRPr="00FD50C1" w:rsidRDefault="00004BC9" w:rsidP="00FD50C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</w:t>
      </w:r>
      <w:r w:rsidR="00A44D9B">
        <w:rPr>
          <w:sz w:val="24"/>
        </w:rPr>
        <w:t>etails of bank account details to process refunds for non domestic rate</w:t>
      </w:r>
      <w:r>
        <w:rPr>
          <w:sz w:val="24"/>
        </w:rPr>
        <w:t>s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7A06E7" w:rsidRDefault="006B26E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collect this data in order to be able to </w:t>
      </w:r>
      <w:r w:rsidR="007A06E7">
        <w:rPr>
          <w:sz w:val="24"/>
        </w:rPr>
        <w:t xml:space="preserve">administer the following areas 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Council Tax </w:t>
      </w:r>
      <w:r w:rsidR="007A3FD3">
        <w:rPr>
          <w:sz w:val="24"/>
        </w:rPr>
        <w:t>admini</w:t>
      </w:r>
      <w:r w:rsidR="00FD50C1">
        <w:rPr>
          <w:sz w:val="24"/>
        </w:rPr>
        <w:t>stration</w:t>
      </w:r>
      <w:r w:rsidR="007A3FD3">
        <w:rPr>
          <w:sz w:val="24"/>
        </w:rPr>
        <w:t xml:space="preserve"> and enforcement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Non Domestic Rates</w:t>
      </w:r>
      <w:r w:rsidR="007A3FD3">
        <w:rPr>
          <w:sz w:val="24"/>
        </w:rPr>
        <w:t xml:space="preserve"> administration and enforcement</w:t>
      </w:r>
    </w:p>
    <w:p w:rsidR="007A06E7" w:rsidRDefault="007A06E7" w:rsidP="007A06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Housing Benefit</w:t>
      </w:r>
      <w:r w:rsidR="007A3FD3">
        <w:rPr>
          <w:sz w:val="24"/>
        </w:rPr>
        <w:t xml:space="preserve"> awards to include overpayment recovery</w:t>
      </w:r>
    </w:p>
    <w:p w:rsidR="006B26EA" w:rsidRPr="007A06E7" w:rsidRDefault="007A06E7" w:rsidP="00051CE7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A06E7">
        <w:rPr>
          <w:sz w:val="24"/>
        </w:rPr>
        <w:t>Council Tax Support</w:t>
      </w:r>
      <w:r w:rsidR="007A3FD3">
        <w:rPr>
          <w:sz w:val="24"/>
        </w:rPr>
        <w:t xml:space="preserve"> awards to include </w:t>
      </w:r>
      <w:r w:rsidR="00DD2D4B">
        <w:rPr>
          <w:sz w:val="24"/>
        </w:rPr>
        <w:t>adjustment</w:t>
      </w:r>
      <w:r w:rsidR="00C52C2A">
        <w:rPr>
          <w:sz w:val="24"/>
        </w:rPr>
        <w:t>s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Who might we share this information with?</w:t>
      </w:r>
    </w:p>
    <w:p w:rsidR="00B55FC5" w:rsidRPr="00007561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not share any of the information that it holds about you with any third </w:t>
      </w:r>
      <w:r w:rsidRPr="00007561">
        <w:rPr>
          <w:sz w:val="24"/>
        </w:rPr>
        <w:t xml:space="preserve">party, unless you have given your written consent, or if otherwise this is permitted by law. </w:t>
      </w:r>
    </w:p>
    <w:p w:rsidR="00007561" w:rsidRDefault="00007561" w:rsidP="00051CE7">
      <w:pPr>
        <w:spacing w:after="0" w:line="240" w:lineRule="auto"/>
        <w:rPr>
          <w:sz w:val="24"/>
        </w:rPr>
      </w:pPr>
    </w:p>
    <w:p w:rsidR="00FD233C" w:rsidRDefault="0044288D" w:rsidP="00051CE7">
      <w:pPr>
        <w:spacing w:after="0" w:line="240" w:lineRule="auto"/>
        <w:rPr>
          <w:sz w:val="24"/>
        </w:rPr>
      </w:pPr>
      <w:r w:rsidRPr="00007561">
        <w:rPr>
          <w:sz w:val="24"/>
        </w:rPr>
        <w:t>Your information may also be shared with other departments within the Council</w:t>
      </w:r>
      <w:r w:rsidR="00107D0D" w:rsidRPr="00007561">
        <w:rPr>
          <w:sz w:val="24"/>
        </w:rPr>
        <w:t xml:space="preserve"> to housing and electoral registration</w:t>
      </w:r>
      <w:r w:rsidR="00007561">
        <w:rPr>
          <w:sz w:val="24"/>
        </w:rPr>
        <w:t>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1" w:name="LASTCURSORPOSITION"/>
      <w:bookmarkEnd w:id="1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 xml:space="preserve">ou do not have to give your permission to receive these details, and it is not a condition of </w:t>
      </w:r>
      <w:r w:rsidR="00AF6C49">
        <w:rPr>
          <w:sz w:val="24"/>
        </w:rPr>
        <w:t>revenues and benefits service</w:t>
      </w:r>
      <w:r w:rsidR="0044288D">
        <w:rPr>
          <w:sz w:val="24"/>
        </w:rPr>
        <w:t xml:space="preserve"> 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t>What about automated decision making?</w:t>
      </w:r>
    </w:p>
    <w:p w:rsidR="00EC5504" w:rsidRDefault="00182E7A" w:rsidP="00051CE7">
      <w:pPr>
        <w:spacing w:after="0" w:line="240" w:lineRule="auto"/>
        <w:rPr>
          <w:sz w:val="24"/>
        </w:rPr>
      </w:pPr>
      <w:r w:rsidRPr="00182E7A">
        <w:rPr>
          <w:sz w:val="24"/>
        </w:rPr>
        <w:t xml:space="preserve">As part of your </w:t>
      </w:r>
      <w:r w:rsidR="007A7A3D">
        <w:rPr>
          <w:sz w:val="24"/>
        </w:rPr>
        <w:t xml:space="preserve">application for housing benefits and council tax support awards </w:t>
      </w:r>
      <w:r w:rsidR="00FC28F7">
        <w:rPr>
          <w:sz w:val="24"/>
        </w:rPr>
        <w:t xml:space="preserve">automated </w:t>
      </w:r>
      <w:r w:rsidR="007A7A3D">
        <w:rPr>
          <w:sz w:val="24"/>
        </w:rPr>
        <w:t>decision</w:t>
      </w:r>
      <w:r w:rsidR="00044302">
        <w:rPr>
          <w:sz w:val="24"/>
        </w:rPr>
        <w:t>s</w:t>
      </w:r>
      <w:r w:rsidR="007A7A3D">
        <w:rPr>
          <w:sz w:val="24"/>
        </w:rPr>
        <w:t xml:space="preserve"> </w:t>
      </w:r>
      <w:r w:rsidR="00EC5504">
        <w:rPr>
          <w:sz w:val="24"/>
        </w:rPr>
        <w:t>will be made from the benefits team.</w:t>
      </w:r>
    </w:p>
    <w:p w:rsidR="00044302" w:rsidRDefault="00044302" w:rsidP="00051CE7">
      <w:pPr>
        <w:spacing w:after="0" w:line="240" w:lineRule="auto"/>
        <w:rPr>
          <w:sz w:val="24"/>
        </w:rPr>
      </w:pPr>
    </w:p>
    <w:p w:rsidR="00044302" w:rsidRDefault="00044302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Change of address </w:t>
      </w:r>
      <w:r w:rsidR="00253DD3">
        <w:rPr>
          <w:sz w:val="24"/>
        </w:rPr>
        <w:t xml:space="preserve">and or discounts, reliefs and exemption </w:t>
      </w:r>
      <w:r>
        <w:rPr>
          <w:sz w:val="24"/>
        </w:rPr>
        <w:t xml:space="preserve">applications for council tax automated </w:t>
      </w:r>
      <w:r w:rsidR="00564E41">
        <w:rPr>
          <w:sz w:val="24"/>
        </w:rPr>
        <w:t>decisions</w:t>
      </w:r>
      <w:r>
        <w:rPr>
          <w:sz w:val="24"/>
        </w:rPr>
        <w:t xml:space="preserve"> will be made from the council tax team</w:t>
      </w:r>
      <w:r w:rsidR="00564E41">
        <w:rPr>
          <w:sz w:val="24"/>
        </w:rPr>
        <w:t>.</w:t>
      </w:r>
    </w:p>
    <w:p w:rsidR="00044302" w:rsidRDefault="00044302" w:rsidP="00051CE7">
      <w:pPr>
        <w:spacing w:after="0" w:line="240" w:lineRule="auto"/>
        <w:rPr>
          <w:sz w:val="24"/>
        </w:rPr>
      </w:pPr>
    </w:p>
    <w:p w:rsidR="00044302" w:rsidRDefault="00044302" w:rsidP="00051CE7">
      <w:pPr>
        <w:spacing w:after="0" w:line="240" w:lineRule="auto"/>
        <w:rPr>
          <w:sz w:val="24"/>
        </w:rPr>
      </w:pPr>
      <w:r>
        <w:rPr>
          <w:sz w:val="24"/>
        </w:rPr>
        <w:t>Change of address</w:t>
      </w:r>
      <w:r w:rsidR="00564E41">
        <w:rPr>
          <w:sz w:val="24"/>
        </w:rPr>
        <w:t xml:space="preserve"> applications </w:t>
      </w:r>
      <w:r w:rsidR="00253DD3">
        <w:rPr>
          <w:sz w:val="24"/>
        </w:rPr>
        <w:t xml:space="preserve">and or reliefs and exemption </w:t>
      </w:r>
      <w:r w:rsidR="00564E41">
        <w:rPr>
          <w:sz w:val="24"/>
        </w:rPr>
        <w:t>for Non Domestic Rates automated decisions will be made from business rates team</w:t>
      </w:r>
    </w:p>
    <w:p w:rsidR="00EC5504" w:rsidRDefault="00EC5504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051CE7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keep hold of your information for </w:t>
      </w:r>
      <w:r w:rsidR="00AF6C49">
        <w:rPr>
          <w:sz w:val="24"/>
        </w:rPr>
        <w:t>seven years</w:t>
      </w:r>
      <w:r w:rsidR="00AC4EDD">
        <w:rPr>
          <w:sz w:val="24"/>
        </w:rPr>
        <w:t xml:space="preserve"> (six years plus the current year) this is to meet financial regulations of the Council</w:t>
      </w:r>
      <w:r w:rsidR="0044288D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>your data 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715BB4" w:rsidRDefault="00715BB4" w:rsidP="00051CE7">
      <w:pPr>
        <w:spacing w:after="0" w:line="240" w:lineRule="auto"/>
        <w:rPr>
          <w:sz w:val="24"/>
        </w:rPr>
      </w:pPr>
    </w:p>
    <w:p w:rsidR="00715BB4" w:rsidRDefault="00715BB4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lastRenderedPageBreak/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 xml:space="preserve">North West Leicestershire District Council, Council Offices, Whitwick Road, Coalville, </w:t>
      </w:r>
      <w:proofErr w:type="gramStart"/>
      <w:r>
        <w:rPr>
          <w:sz w:val="24"/>
        </w:rPr>
        <w:t>Leicestershire</w:t>
      </w:r>
      <w:proofErr w:type="gramEnd"/>
      <w:r>
        <w:rPr>
          <w:sz w:val="24"/>
        </w:rPr>
        <w:t>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FD233C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p w:rsidR="005041DB" w:rsidRDefault="005041DB" w:rsidP="00051CE7">
      <w:pPr>
        <w:spacing w:after="0" w:line="240" w:lineRule="auto"/>
        <w:rPr>
          <w:sz w:val="24"/>
        </w:rPr>
      </w:pPr>
    </w:p>
    <w:sectPr w:rsidR="0050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09" w:rsidRDefault="00C83D09" w:rsidP="00F14D23">
      <w:pPr>
        <w:spacing w:after="0" w:line="240" w:lineRule="auto"/>
      </w:pPr>
      <w:r>
        <w:separator/>
      </w:r>
    </w:p>
  </w:endnote>
  <w:endnote w:type="continuationSeparator" w:id="0">
    <w:p w:rsidR="00C83D09" w:rsidRDefault="00C83D09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09" w:rsidRDefault="00C83D09" w:rsidP="00F14D23">
      <w:pPr>
        <w:spacing w:after="0" w:line="240" w:lineRule="auto"/>
      </w:pPr>
      <w:r>
        <w:separator/>
      </w:r>
    </w:p>
  </w:footnote>
  <w:footnote w:type="continuationSeparator" w:id="0">
    <w:p w:rsidR="00C83D09" w:rsidRDefault="00C83D09" w:rsidP="00F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2B7"/>
    <w:multiLevelType w:val="hybridMultilevel"/>
    <w:tmpl w:val="4A2ABF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FAC1EA5"/>
    <w:multiLevelType w:val="hybridMultilevel"/>
    <w:tmpl w:val="BD74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04BC9"/>
    <w:rsid w:val="00007561"/>
    <w:rsid w:val="00044302"/>
    <w:rsid w:val="00051CE7"/>
    <w:rsid w:val="00052F3E"/>
    <w:rsid w:val="000B1156"/>
    <w:rsid w:val="000B3E76"/>
    <w:rsid w:val="000C2222"/>
    <w:rsid w:val="00107D0D"/>
    <w:rsid w:val="00156ABF"/>
    <w:rsid w:val="00182E7A"/>
    <w:rsid w:val="00253DD3"/>
    <w:rsid w:val="002E4B5F"/>
    <w:rsid w:val="003433C1"/>
    <w:rsid w:val="003511B8"/>
    <w:rsid w:val="00374505"/>
    <w:rsid w:val="003C2800"/>
    <w:rsid w:val="00411EA7"/>
    <w:rsid w:val="0044288D"/>
    <w:rsid w:val="005041DB"/>
    <w:rsid w:val="00564E41"/>
    <w:rsid w:val="005800CB"/>
    <w:rsid w:val="006716E6"/>
    <w:rsid w:val="006B26EA"/>
    <w:rsid w:val="006E5576"/>
    <w:rsid w:val="00713240"/>
    <w:rsid w:val="00715BB4"/>
    <w:rsid w:val="00744BB2"/>
    <w:rsid w:val="007957D0"/>
    <w:rsid w:val="007A06E7"/>
    <w:rsid w:val="007A3FD3"/>
    <w:rsid w:val="007A7A3D"/>
    <w:rsid w:val="007C4C90"/>
    <w:rsid w:val="009B62D0"/>
    <w:rsid w:val="00A44D9B"/>
    <w:rsid w:val="00AC4EDD"/>
    <w:rsid w:val="00AF6C49"/>
    <w:rsid w:val="00B31A06"/>
    <w:rsid w:val="00B55FC5"/>
    <w:rsid w:val="00BB2DCF"/>
    <w:rsid w:val="00BC0F1A"/>
    <w:rsid w:val="00BE25F2"/>
    <w:rsid w:val="00C05AE2"/>
    <w:rsid w:val="00C52C2A"/>
    <w:rsid w:val="00C62657"/>
    <w:rsid w:val="00C83D09"/>
    <w:rsid w:val="00C919B2"/>
    <w:rsid w:val="00CC4337"/>
    <w:rsid w:val="00CE5B1B"/>
    <w:rsid w:val="00D43A1E"/>
    <w:rsid w:val="00D50C94"/>
    <w:rsid w:val="00D8184D"/>
    <w:rsid w:val="00DD2D4B"/>
    <w:rsid w:val="00DF5A59"/>
    <w:rsid w:val="00EC5504"/>
    <w:rsid w:val="00F14D23"/>
    <w:rsid w:val="00F31082"/>
    <w:rsid w:val="00FC28F7"/>
    <w:rsid w:val="00FD233C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2322D-294C-498F-84F8-E4C8BC8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ANDREW HICKLING</cp:lastModifiedBy>
  <cp:revision>2</cp:revision>
  <dcterms:created xsi:type="dcterms:W3CDTF">2018-05-25T08:29:00Z</dcterms:created>
  <dcterms:modified xsi:type="dcterms:W3CDTF">2018-05-25T08:29:00Z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